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/>
      <w:tblGrid>
        <w:gridCol w:w="4680"/>
        <w:gridCol w:w="4680"/>
      </w:tblGrid>
      <w:tr>
        <w:trPr>
          <w:trHeight w:val="1" w:hRule="atLeast"/>
          <w:jc w:val="left"/>
        </w:trPr>
        <w:tc>
          <w:tcPr>
            <w:tcW w:w="4680" w:type="dxa"/>
            <w:tcBorders>
              <w:top w:val="single" w:color="d2e6a7" w:sz="4"/>
              <w:left w:val="single" w:color="d2e6a7" w:sz="4"/>
              <w:bottom w:val="single" w:color="d2e6a7" w:sz="4"/>
              <w:right w:val="single" w:color="d2e6a7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363" w:dyaOrig="3081">
                <v:rect xmlns:o="urn:schemas-microsoft-com:office:office" xmlns:v="urn:schemas-microsoft-com:vml" id="rectole0000000000" style="width:218.150000pt;height:154.0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4680" w:type="dxa"/>
            <w:tcBorders>
              <w:top w:val="single" w:color="d2e6a7" w:sz="4"/>
              <w:left w:val="single" w:color="d2e6a7" w:sz="4"/>
              <w:bottom w:val="single" w:color="d2e6a7" w:sz="4"/>
              <w:right w:val="single" w:color="d2e6a7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4363" w:dyaOrig="3111">
                <v:rect xmlns:o="urn:schemas-microsoft-com:office:office" xmlns:v="urn:schemas-microsoft-com:vml" id="rectole0000000001" style="width:218.150000pt;height:155.5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</w:tc>
      </w:tr>
    </w:tbl>
    <w:p>
      <w:pPr>
        <w:spacing w:before="0" w:after="240" w:line="240"/>
        <w:ind w:right="0" w:left="0" w:firstLine="0"/>
        <w:jc w:val="center"/>
        <w:rPr>
          <w:rFonts w:ascii="Century Gothic" w:hAnsi="Century Gothic" w:cs="Century Gothic" w:eastAsia="Century Gothic"/>
          <w:b/>
          <w:color w:val="455919"/>
          <w:spacing w:val="-10"/>
          <w:position w:val="0"/>
          <w:sz w:val="76"/>
          <w:shd w:fill="auto" w:val="clear"/>
        </w:rPr>
      </w:pPr>
    </w:p>
    <w:p>
      <w:pPr>
        <w:spacing w:before="0" w:after="240" w:line="240"/>
        <w:ind w:right="0" w:left="0" w:firstLine="0"/>
        <w:jc w:val="center"/>
        <w:rPr>
          <w:rFonts w:ascii="Century Gothic" w:hAnsi="Century Gothic" w:cs="Century Gothic" w:eastAsia="Century Gothic"/>
          <w:b/>
          <w:color w:val="455919"/>
          <w:spacing w:val="-10"/>
          <w:position w:val="0"/>
          <w:sz w:val="76"/>
          <w:shd w:fill="auto" w:val="clear"/>
        </w:rPr>
      </w:pPr>
    </w:p>
    <w:p>
      <w:pPr>
        <w:spacing w:before="0" w:after="240" w:line="240"/>
        <w:ind w:right="0" w:left="0" w:firstLine="0"/>
        <w:jc w:val="center"/>
        <w:rPr>
          <w:rFonts w:ascii="Century Gothic" w:hAnsi="Century Gothic" w:cs="Century Gothic" w:eastAsia="Century Gothic"/>
          <w:b/>
          <w:color w:val="455919"/>
          <w:spacing w:val="-10"/>
          <w:position w:val="0"/>
          <w:sz w:val="76"/>
          <w:shd w:fill="auto" w:val="clear"/>
        </w:rPr>
      </w:pPr>
      <w:r>
        <w:rPr>
          <w:rFonts w:ascii="Century Gothic" w:hAnsi="Century Gothic" w:cs="Century Gothic" w:eastAsia="Century Gothic"/>
          <w:b/>
          <w:color w:val="455919"/>
          <w:spacing w:val="-10"/>
          <w:position w:val="0"/>
          <w:sz w:val="76"/>
          <w:shd w:fill="auto" w:val="clear"/>
        </w:rPr>
        <w:t xml:space="preserve">Unit 1:  Colonial America to The Revolution</w:t>
      </w:r>
    </w:p>
    <w:p>
      <w:pPr>
        <w:keepNext w:val="true"/>
        <w:keepLines w:val="true"/>
        <w:spacing w:before="600" w:after="0" w:line="432"/>
        <w:ind w:right="0" w:left="0" w:firstLine="0"/>
        <w:jc w:val="center"/>
        <w:rPr>
          <w:rFonts w:ascii="Century Gothic" w:hAnsi="Century Gothic" w:cs="Century Gothic" w:eastAsia="Century Gothic"/>
          <w:b/>
          <w:color w:val="455919"/>
          <w:spacing w:val="0"/>
          <w:position w:val="0"/>
          <w:sz w:val="32"/>
          <w:shd w:fill="auto" w:val="clear"/>
        </w:rPr>
      </w:pPr>
      <w:r>
        <w:rPr>
          <w:rFonts w:ascii="Century Gothic" w:hAnsi="Century Gothic" w:cs="Century Gothic" w:eastAsia="Century Gothic"/>
          <w:b/>
          <w:color w:val="455919"/>
          <w:spacing w:val="0"/>
          <w:position w:val="0"/>
          <w:sz w:val="32"/>
          <w:shd w:fill="auto" w:val="clear"/>
        </w:rPr>
        <w:t xml:space="preserve">Helpful Information:</w:t>
      </w:r>
    </w:p>
    <w:p>
      <w:pPr>
        <w:spacing w:before="0" w:after="0" w:line="240"/>
        <w:ind w:right="0" w:left="0" w:firstLine="0"/>
        <w:jc w:val="center"/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</w:pPr>
      <w:r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  <w:t xml:space="preserve">Length of Unit:  3 to 4 Weeks</w:t>
      </w:r>
    </w:p>
    <w:p>
      <w:pPr>
        <w:spacing w:before="0" w:after="0" w:line="240"/>
        <w:ind w:right="0" w:left="0" w:firstLine="0"/>
        <w:jc w:val="center"/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</w:pPr>
      <w:r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  <w:t xml:space="preserve">Time Period:  1600's to 1700's</w:t>
      </w:r>
    </w:p>
    <w:p>
      <w:pPr>
        <w:spacing w:before="0" w:after="0" w:line="240"/>
        <w:ind w:right="0" w:left="0" w:firstLine="0"/>
        <w:jc w:val="center"/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</w:pPr>
      <w:r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  <w:t xml:space="preserve">Next Unit:  Confederation, Constitution, Compromise</w:t>
      </w:r>
    </w:p>
    <w:p>
      <w:pPr>
        <w:spacing w:before="0" w:after="0" w:line="240"/>
        <w:ind w:right="0" w:left="0" w:firstLine="0"/>
        <w:jc w:val="center"/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</w:pPr>
      <w:r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  <w:t xml:space="preserve">Teacher Email:  kgouge@wcpss.net</w:t>
      </w:r>
    </w:p>
    <w:p>
      <w:pPr>
        <w:spacing w:before="0" w:after="0" w:line="240"/>
        <w:ind w:right="0" w:left="0" w:firstLine="0"/>
        <w:jc w:val="center"/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</w:pPr>
      <w:r>
        <w:rPr>
          <w:rFonts w:ascii="Century Gothic" w:hAnsi="Century Gothic" w:cs="Century Gothic" w:eastAsia="Century Gothic"/>
          <w:color w:val="505050"/>
          <w:spacing w:val="0"/>
          <w:position w:val="0"/>
          <w:sz w:val="32"/>
          <w:shd w:fill="auto" w:val="clear"/>
        </w:rPr>
        <w:t xml:space="preserve">Class Website:  </w:t>
      </w:r>
      <w:hyperlink xmlns:r="http://schemas.openxmlformats.org/officeDocument/2006/relationships" r:id="docRId4">
        <w:r>
          <w:rPr>
            <w:rFonts w:ascii="Century Gothic" w:hAnsi="Century Gothic" w:cs="Century Gothic" w:eastAsia="Century Gothic"/>
            <w:color w:val="505050"/>
            <w:spacing w:val="0"/>
            <w:position w:val="0"/>
            <w:sz w:val="32"/>
            <w:u w:val="single"/>
            <w:shd w:fill="auto" w:val="clear"/>
          </w:rPr>
          <w:t xml:space="preserve">www.gougesocialstudies.weebly.com/10-unit-1-colonial-to-revolution.html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://www.gougesocialstudies.weebly.com/10-unit-1-colonial-to-revolution.html" Id="docRId4" Type="http://schemas.openxmlformats.org/officeDocument/2006/relationships/hyperlink" /><Relationship Target="styles.xml" Id="docRId6" Type="http://schemas.openxmlformats.org/officeDocument/2006/relationships/styles" /></Relationships>
</file>